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572B07C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12542AD9" w14:textId="41FC8B51" w:rsidR="001126CA" w:rsidRDefault="001126CA" w:rsidP="001126CA">
      <w:pPr>
        <w:ind w:firstLine="0"/>
        <w:rPr>
          <w:rFonts w:ascii="Arial" w:hAnsi="Arial" w:cs="Arial"/>
          <w:sz w:val="20"/>
          <w:szCs w:val="20"/>
        </w:rPr>
      </w:pPr>
    </w:p>
    <w:tbl>
      <w:tblPr>
        <w:tblStyle w:val="Grigliatabella"/>
        <w:tblW w:w="9639" w:type="dxa"/>
        <w:tblInd w:w="-5" w:type="dxa"/>
        <w:tblLook w:val="04A0" w:firstRow="1" w:lastRow="0" w:firstColumn="1" w:lastColumn="0" w:noHBand="0" w:noVBand="1"/>
      </w:tblPr>
      <w:tblGrid>
        <w:gridCol w:w="2977"/>
        <w:gridCol w:w="2126"/>
        <w:gridCol w:w="2693"/>
        <w:gridCol w:w="1843"/>
      </w:tblGrid>
      <w:tr w:rsidR="008437E4" w:rsidRPr="008E5C63" w14:paraId="40E6BA73" w14:textId="77777777" w:rsidTr="00177335">
        <w:tc>
          <w:tcPr>
            <w:tcW w:w="2977" w:type="dxa"/>
          </w:tcPr>
          <w:p w14:paraId="00E9648A" w14:textId="5240FF9F" w:rsidR="008437E4" w:rsidRPr="008E5C63" w:rsidRDefault="008437E4" w:rsidP="0025643D">
            <w:pPr>
              <w:rPr>
                <w:b/>
                <w:bCs/>
              </w:rPr>
            </w:pPr>
            <w:r w:rsidRPr="008E5C63">
              <w:rPr>
                <w:b/>
                <w:bCs/>
              </w:rPr>
              <w:t>Tipo supplenza</w:t>
            </w:r>
          </w:p>
        </w:tc>
        <w:tc>
          <w:tcPr>
            <w:tcW w:w="2126" w:type="dxa"/>
          </w:tcPr>
          <w:p w14:paraId="14C2AC3F" w14:textId="77777777" w:rsidR="008437E4" w:rsidRPr="008E5C63" w:rsidRDefault="008437E4" w:rsidP="0025643D">
            <w:pPr>
              <w:rPr>
                <w:b/>
                <w:bCs/>
              </w:rPr>
            </w:pPr>
            <w:r w:rsidRPr="008E5C63">
              <w:rPr>
                <w:b/>
                <w:bCs/>
              </w:rPr>
              <w:t>Plesso e tempo scuola</w:t>
            </w:r>
          </w:p>
        </w:tc>
        <w:tc>
          <w:tcPr>
            <w:tcW w:w="2693" w:type="dxa"/>
          </w:tcPr>
          <w:p w14:paraId="0B56A384" w14:textId="77777777" w:rsidR="008437E4" w:rsidRPr="008E5C63" w:rsidRDefault="008437E4" w:rsidP="0025643D">
            <w:pPr>
              <w:rPr>
                <w:b/>
                <w:bCs/>
              </w:rPr>
            </w:pPr>
            <w:r w:rsidRPr="008E5C63">
              <w:rPr>
                <w:b/>
                <w:bCs/>
              </w:rPr>
              <w:t>Durata</w:t>
            </w:r>
          </w:p>
        </w:tc>
        <w:tc>
          <w:tcPr>
            <w:tcW w:w="1843" w:type="dxa"/>
          </w:tcPr>
          <w:p w14:paraId="15CBA788" w14:textId="77777777" w:rsidR="008437E4" w:rsidRPr="008E5C63" w:rsidRDefault="008437E4" w:rsidP="0025643D">
            <w:pPr>
              <w:rPr>
                <w:b/>
                <w:bCs/>
              </w:rPr>
            </w:pPr>
            <w:r>
              <w:rPr>
                <w:b/>
                <w:bCs/>
              </w:rPr>
              <w:t>Orario di servizio</w:t>
            </w:r>
          </w:p>
        </w:tc>
      </w:tr>
      <w:tr w:rsidR="00177335" w14:paraId="29B2825C" w14:textId="77777777" w:rsidTr="00177335">
        <w:tc>
          <w:tcPr>
            <w:tcW w:w="2977" w:type="dxa"/>
          </w:tcPr>
          <w:p w14:paraId="151210EC" w14:textId="05808F15" w:rsidR="00177335" w:rsidRDefault="00177335" w:rsidP="00177335">
            <w:r w:rsidRPr="00B14C0B">
              <w:t xml:space="preserve">Supplenza </w:t>
            </w:r>
            <w:r>
              <w:t>breve su posto comune</w:t>
            </w:r>
          </w:p>
        </w:tc>
        <w:tc>
          <w:tcPr>
            <w:tcW w:w="2126" w:type="dxa"/>
          </w:tcPr>
          <w:p w14:paraId="711FE75A" w14:textId="37638FC8" w:rsidR="00177335" w:rsidRDefault="00177335" w:rsidP="00177335">
            <w:r>
              <w:t xml:space="preserve">Mago di </w:t>
            </w:r>
            <w:proofErr w:type="spellStart"/>
            <w:r>
              <w:t>Oz</w:t>
            </w:r>
            <w:proofErr w:type="spellEnd"/>
          </w:p>
        </w:tc>
        <w:tc>
          <w:tcPr>
            <w:tcW w:w="2693" w:type="dxa"/>
          </w:tcPr>
          <w:p w14:paraId="6FFB5BAF" w14:textId="18170783" w:rsidR="00177335" w:rsidRDefault="00177335" w:rsidP="00177335">
            <w:r w:rsidRPr="00B14C0B">
              <w:t xml:space="preserve">Dal </w:t>
            </w:r>
            <w:r w:rsidR="00471ECA">
              <w:t>17</w:t>
            </w:r>
            <w:r w:rsidRPr="00B14C0B">
              <w:t>/</w:t>
            </w:r>
            <w:r>
              <w:t>0</w:t>
            </w:r>
            <w:r w:rsidR="00471ECA">
              <w:t>6</w:t>
            </w:r>
            <w:r w:rsidRPr="00B14C0B">
              <w:t>/202</w:t>
            </w:r>
            <w:r>
              <w:t>6</w:t>
            </w:r>
            <w:r w:rsidRPr="00B14C0B">
              <w:t xml:space="preserve"> al </w:t>
            </w:r>
            <w:r w:rsidR="00471ECA">
              <w:t>30</w:t>
            </w:r>
            <w:r w:rsidRPr="00B14C0B">
              <w:t>/</w:t>
            </w:r>
            <w:r>
              <w:t>0</w:t>
            </w:r>
            <w:r w:rsidR="00471ECA">
              <w:t>6</w:t>
            </w:r>
            <w:r w:rsidRPr="00B14C0B">
              <w:t>/202</w:t>
            </w:r>
            <w:r>
              <w:t>6</w:t>
            </w:r>
          </w:p>
        </w:tc>
        <w:tc>
          <w:tcPr>
            <w:tcW w:w="1843" w:type="dxa"/>
          </w:tcPr>
          <w:p w14:paraId="18F9294F" w14:textId="7885637B" w:rsidR="00177335" w:rsidRDefault="00177335" w:rsidP="00177335">
            <w:r w:rsidRPr="00B14C0B">
              <w:t>25</w:t>
            </w:r>
          </w:p>
        </w:tc>
      </w:tr>
    </w:tbl>
    <w:p w14:paraId="76AB1419" w14:textId="77777777" w:rsidR="00F26063" w:rsidRDefault="00F26063" w:rsidP="001126CA">
      <w:pPr>
        <w:ind w:firstLine="0"/>
        <w:rPr>
          <w:rFonts w:ascii="Arial" w:hAnsi="Arial" w:cs="Arial"/>
          <w:sz w:val="20"/>
          <w:szCs w:val="20"/>
        </w:rPr>
      </w:pPr>
    </w:p>
    <w:p w14:paraId="07E0FEAD" w14:textId="2D8F89ED"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BDD8" w14:textId="77777777" w:rsidR="00F356CD" w:rsidRDefault="00F356CD">
      <w:r>
        <w:separator/>
      </w:r>
    </w:p>
  </w:endnote>
  <w:endnote w:type="continuationSeparator" w:id="0">
    <w:p w14:paraId="177AE3B5" w14:textId="77777777" w:rsidR="00F356CD" w:rsidRDefault="00F3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0CD4" w14:textId="77777777" w:rsidR="00F356CD" w:rsidRDefault="00F356CD">
      <w:r>
        <w:separator/>
      </w:r>
    </w:p>
  </w:footnote>
  <w:footnote w:type="continuationSeparator" w:id="0">
    <w:p w14:paraId="38CB85BA" w14:textId="77777777" w:rsidR="00F356CD" w:rsidRDefault="00F3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77335"/>
    <w:rsid w:val="001844A1"/>
    <w:rsid w:val="001874C4"/>
    <w:rsid w:val="001A22AF"/>
    <w:rsid w:val="001B14AF"/>
    <w:rsid w:val="001C07B4"/>
    <w:rsid w:val="001C60B4"/>
    <w:rsid w:val="001D5AE9"/>
    <w:rsid w:val="001E5686"/>
    <w:rsid w:val="001F607A"/>
    <w:rsid w:val="002131B3"/>
    <w:rsid w:val="0022499F"/>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01023"/>
    <w:rsid w:val="00416CDE"/>
    <w:rsid w:val="0042061A"/>
    <w:rsid w:val="004224A2"/>
    <w:rsid w:val="00431AD2"/>
    <w:rsid w:val="00435C2F"/>
    <w:rsid w:val="00437EA7"/>
    <w:rsid w:val="0045360B"/>
    <w:rsid w:val="00454ECA"/>
    <w:rsid w:val="00455C3A"/>
    <w:rsid w:val="004655ED"/>
    <w:rsid w:val="00466011"/>
    <w:rsid w:val="00471ECA"/>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6DF3"/>
    <w:rsid w:val="00571CD9"/>
    <w:rsid w:val="00594447"/>
    <w:rsid w:val="005A2F40"/>
    <w:rsid w:val="005B684F"/>
    <w:rsid w:val="005D2B03"/>
    <w:rsid w:val="005E2CBE"/>
    <w:rsid w:val="005E4A1A"/>
    <w:rsid w:val="00603015"/>
    <w:rsid w:val="00626905"/>
    <w:rsid w:val="00626B33"/>
    <w:rsid w:val="00634A15"/>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1DC3"/>
    <w:rsid w:val="007A2A5F"/>
    <w:rsid w:val="007A4712"/>
    <w:rsid w:val="007B3446"/>
    <w:rsid w:val="007E2220"/>
    <w:rsid w:val="007E2344"/>
    <w:rsid w:val="007F1174"/>
    <w:rsid w:val="00807FD8"/>
    <w:rsid w:val="00811F77"/>
    <w:rsid w:val="008129B1"/>
    <w:rsid w:val="008164F4"/>
    <w:rsid w:val="00834A36"/>
    <w:rsid w:val="00835A50"/>
    <w:rsid w:val="008437E4"/>
    <w:rsid w:val="00847E2A"/>
    <w:rsid w:val="008839DA"/>
    <w:rsid w:val="00885671"/>
    <w:rsid w:val="008B570C"/>
    <w:rsid w:val="008C77CC"/>
    <w:rsid w:val="008D175D"/>
    <w:rsid w:val="008E73E4"/>
    <w:rsid w:val="00911659"/>
    <w:rsid w:val="00930EEB"/>
    <w:rsid w:val="00941FAB"/>
    <w:rsid w:val="009430EB"/>
    <w:rsid w:val="009475EE"/>
    <w:rsid w:val="00965085"/>
    <w:rsid w:val="00975E9D"/>
    <w:rsid w:val="00984E35"/>
    <w:rsid w:val="009912B3"/>
    <w:rsid w:val="009A397B"/>
    <w:rsid w:val="009A3BF5"/>
    <w:rsid w:val="009B21F5"/>
    <w:rsid w:val="009C0310"/>
    <w:rsid w:val="009E1BC7"/>
    <w:rsid w:val="009E7D33"/>
    <w:rsid w:val="009F6905"/>
    <w:rsid w:val="009F7A9A"/>
    <w:rsid w:val="009F7D7E"/>
    <w:rsid w:val="00A066F9"/>
    <w:rsid w:val="00A15106"/>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61326"/>
    <w:rsid w:val="00B61466"/>
    <w:rsid w:val="00B67A4D"/>
    <w:rsid w:val="00B67D7A"/>
    <w:rsid w:val="00B7514E"/>
    <w:rsid w:val="00B75509"/>
    <w:rsid w:val="00B85997"/>
    <w:rsid w:val="00B9672A"/>
    <w:rsid w:val="00BA7438"/>
    <w:rsid w:val="00BA75A3"/>
    <w:rsid w:val="00BB02B1"/>
    <w:rsid w:val="00BB0916"/>
    <w:rsid w:val="00BD1EEB"/>
    <w:rsid w:val="00BD58D5"/>
    <w:rsid w:val="00BF2737"/>
    <w:rsid w:val="00C32FF0"/>
    <w:rsid w:val="00C45F15"/>
    <w:rsid w:val="00C74DF2"/>
    <w:rsid w:val="00C75D8B"/>
    <w:rsid w:val="00C83D5A"/>
    <w:rsid w:val="00C94E6F"/>
    <w:rsid w:val="00CA3C7C"/>
    <w:rsid w:val="00CC24CA"/>
    <w:rsid w:val="00CD6834"/>
    <w:rsid w:val="00CF3702"/>
    <w:rsid w:val="00D069A1"/>
    <w:rsid w:val="00D1563E"/>
    <w:rsid w:val="00D360AE"/>
    <w:rsid w:val="00D44568"/>
    <w:rsid w:val="00D51E67"/>
    <w:rsid w:val="00DA5305"/>
    <w:rsid w:val="00DB6196"/>
    <w:rsid w:val="00DD3802"/>
    <w:rsid w:val="00DF601F"/>
    <w:rsid w:val="00E0384C"/>
    <w:rsid w:val="00E17C04"/>
    <w:rsid w:val="00E35D91"/>
    <w:rsid w:val="00E37DAC"/>
    <w:rsid w:val="00E50EEA"/>
    <w:rsid w:val="00E576CA"/>
    <w:rsid w:val="00E61613"/>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356CD"/>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Props1.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4360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2024-05-31T09:49:00Z</cp:lastPrinted>
  <dcterms:created xsi:type="dcterms:W3CDTF">2026-06-15T06:50:00Z</dcterms:created>
  <dcterms:modified xsi:type="dcterms:W3CDTF">2026-06-15T06:50:00Z</dcterms:modified>
</cp:coreProperties>
</file>